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982766" w:rsidRPr="00982766" w:rsidTr="009827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2766" w:rsidRPr="00982766" w:rsidRDefault="00982766" w:rsidP="00982766">
            <w:pPr>
              <w:pStyle w:val="ConsPlusNormal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766">
              <w:rPr>
                <w:rFonts w:ascii="Times New Roman" w:hAnsi="Times New Roman" w:cs="Times New Roman"/>
                <w:sz w:val="24"/>
                <w:szCs w:val="24"/>
              </w:rPr>
              <w:t>17 февраля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82766" w:rsidRPr="00982766" w:rsidRDefault="00982766" w:rsidP="00982766">
            <w:pPr>
              <w:pStyle w:val="ConsPlusNormal"/>
              <w:ind w:firstLine="709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2766">
              <w:rPr>
                <w:rFonts w:ascii="Times New Roman" w:hAnsi="Times New Roman" w:cs="Times New Roman"/>
                <w:sz w:val="24"/>
                <w:szCs w:val="24"/>
              </w:rPr>
              <w:t>№ 201</w:t>
            </w:r>
          </w:p>
        </w:tc>
      </w:tr>
    </w:tbl>
    <w:p w:rsidR="00982766" w:rsidRPr="00982766" w:rsidRDefault="00982766" w:rsidP="00982766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766" w:rsidRPr="00982766" w:rsidRDefault="00982766" w:rsidP="0098276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2766" w:rsidRPr="00982766" w:rsidRDefault="00982766" w:rsidP="003258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УКАЗ</w:t>
      </w:r>
    </w:p>
    <w:p w:rsidR="00982766" w:rsidRPr="00982766" w:rsidRDefault="00982766" w:rsidP="003258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982766" w:rsidRPr="00982766" w:rsidRDefault="00982766" w:rsidP="003258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82766" w:rsidRPr="00982766" w:rsidRDefault="00982766" w:rsidP="003258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ОБ УПРАВЛЕНИИ ПРЕЗИДЕНТА РОССИЙСКОЙ ФЕДЕРАЦИИ</w:t>
      </w:r>
    </w:p>
    <w:p w:rsidR="00982766" w:rsidRPr="00982766" w:rsidRDefault="00982766" w:rsidP="003258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ПО РАБОТЕ С ОБРАЩЕНИЯМИ ГРАЖДАН И ОРГАНИЗАЦИЙ</w:t>
      </w:r>
    </w:p>
    <w:p w:rsidR="00982766" w:rsidRPr="00982766" w:rsidRDefault="00982766" w:rsidP="00325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766" w:rsidRPr="00982766" w:rsidRDefault="00C55444" w:rsidP="003258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 xml:space="preserve"> </w:t>
      </w:r>
      <w:r w:rsidR="00982766" w:rsidRPr="00982766">
        <w:rPr>
          <w:rFonts w:ascii="Times New Roman" w:hAnsi="Times New Roman" w:cs="Times New Roman"/>
          <w:sz w:val="24"/>
          <w:szCs w:val="24"/>
        </w:rPr>
        <w:t xml:space="preserve">(в ред. от 25.07.2014 </w:t>
      </w:r>
      <w:hyperlink r:id="rId7" w:history="1">
        <w:r w:rsidR="00982766" w:rsidRPr="00982766">
          <w:rPr>
            <w:rFonts w:ascii="Times New Roman" w:hAnsi="Times New Roman" w:cs="Times New Roman"/>
            <w:sz w:val="24"/>
            <w:szCs w:val="24"/>
          </w:rPr>
          <w:t>№ 529</w:t>
        </w:r>
      </w:hyperlink>
      <w:r w:rsidR="00982766" w:rsidRPr="00982766">
        <w:rPr>
          <w:rFonts w:ascii="Times New Roman" w:hAnsi="Times New Roman" w:cs="Times New Roman"/>
          <w:sz w:val="24"/>
          <w:szCs w:val="24"/>
        </w:rPr>
        <w:t>)</w:t>
      </w:r>
    </w:p>
    <w:p w:rsidR="00982766" w:rsidRPr="00982766" w:rsidRDefault="00982766" w:rsidP="0098276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982766">
        <w:rPr>
          <w:rFonts w:ascii="Times New Roman" w:hAnsi="Times New Roman" w:cs="Times New Roman"/>
          <w:sz w:val="24"/>
          <w:szCs w:val="24"/>
        </w:rPr>
        <w:t>совершенствования деятельности Администрации Президента Российской Федерации</w:t>
      </w:r>
      <w:proofErr w:type="gramEnd"/>
      <w:r w:rsidRPr="00982766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1. Преобразовать Управление Президента Российской Федерации по работе с обращениями граждан в Управление Президента Российской Федерации по работе с обращениями граждан и организаций.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 xml:space="preserve">2. Утвердить прилагаемое </w:t>
      </w:r>
      <w:hyperlink w:anchor="P40" w:history="1">
        <w:r w:rsidRPr="00982766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982766">
        <w:rPr>
          <w:rFonts w:ascii="Times New Roman" w:hAnsi="Times New Roman" w:cs="Times New Roman"/>
          <w:sz w:val="24"/>
          <w:szCs w:val="24"/>
        </w:rPr>
        <w:t xml:space="preserve"> об Управлении Президента Российской Федерации по работе с обращениями граждан и организаций.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3. Руководителю Администрации Президента Российской Федерации в месячный срок утвердить структуру и штатное расписание Управления Президента Российской Федерации по работе с обращениями граждан и организаций.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 xml:space="preserve">4. Внести в </w:t>
      </w:r>
      <w:hyperlink r:id="rId8" w:history="1">
        <w:r w:rsidRPr="00982766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Pr="0098276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25 марта 2004 г. № 400 "Об Администрации Президента Российской Федерации" (Собрание законодательства Российской Федерации, 2004, № 13, ст. 1188; </w:t>
      </w:r>
      <w:proofErr w:type="gramStart"/>
      <w:r w:rsidRPr="00982766">
        <w:rPr>
          <w:rFonts w:ascii="Times New Roman" w:hAnsi="Times New Roman" w:cs="Times New Roman"/>
          <w:sz w:val="24"/>
          <w:szCs w:val="24"/>
        </w:rPr>
        <w:t xml:space="preserve">2005, № 9, ст. 709) изменение, заменив в </w:t>
      </w:r>
      <w:hyperlink r:id="rId9" w:history="1">
        <w:r w:rsidRPr="00982766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982766">
        <w:rPr>
          <w:rFonts w:ascii="Times New Roman" w:hAnsi="Times New Roman" w:cs="Times New Roman"/>
          <w:sz w:val="24"/>
          <w:szCs w:val="24"/>
        </w:rPr>
        <w:t xml:space="preserve"> самостоятельных подразделений Администрации Президента Российской Федерации </w:t>
      </w:r>
      <w:hyperlink r:id="rId10" w:history="1">
        <w:r w:rsidRPr="00982766">
          <w:rPr>
            <w:rFonts w:ascii="Times New Roman" w:hAnsi="Times New Roman" w:cs="Times New Roman"/>
            <w:sz w:val="24"/>
            <w:szCs w:val="24"/>
          </w:rPr>
          <w:t>слова</w:t>
        </w:r>
      </w:hyperlink>
      <w:r w:rsidRPr="00982766">
        <w:rPr>
          <w:rFonts w:ascii="Times New Roman" w:hAnsi="Times New Roman" w:cs="Times New Roman"/>
          <w:sz w:val="24"/>
          <w:szCs w:val="24"/>
        </w:rPr>
        <w:t xml:space="preserve"> "Управление Президента Российской Федерации по работе с обращениями граждан" словами "Управление Президента Российской Федерации по работе с обращениями граждан и организаций".</w:t>
      </w:r>
      <w:proofErr w:type="gramEnd"/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5. Признать утратившими силу:</w:t>
      </w:r>
    </w:p>
    <w:p w:rsidR="00982766" w:rsidRPr="00982766" w:rsidRDefault="00197C82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82766" w:rsidRPr="00982766">
          <w:rPr>
            <w:rFonts w:ascii="Times New Roman" w:hAnsi="Times New Roman" w:cs="Times New Roman"/>
            <w:sz w:val="24"/>
            <w:szCs w:val="24"/>
          </w:rPr>
          <w:t>Указ</w:t>
        </w:r>
      </w:hyperlink>
      <w:r w:rsidR="00982766" w:rsidRPr="0098276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24 августа 2004 г. № 1102 "Об утверждении Положения об Управлении Президента Российской Федерации по работе с обращениями граждан" (Собрание законодательства Российской Федерации, 2004, № 35, ст. 3609);</w:t>
      </w:r>
    </w:p>
    <w:p w:rsidR="00982766" w:rsidRPr="00982766" w:rsidRDefault="00197C82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982766" w:rsidRPr="00982766">
          <w:rPr>
            <w:rFonts w:ascii="Times New Roman" w:hAnsi="Times New Roman" w:cs="Times New Roman"/>
            <w:sz w:val="24"/>
            <w:szCs w:val="24"/>
          </w:rPr>
          <w:t>пункт 18</w:t>
        </w:r>
      </w:hyperlink>
      <w:r w:rsidR="00982766" w:rsidRPr="00982766">
        <w:rPr>
          <w:rFonts w:ascii="Times New Roman" w:hAnsi="Times New Roman" w:cs="Times New Roman"/>
          <w:sz w:val="24"/>
          <w:szCs w:val="24"/>
        </w:rPr>
        <w:t xml:space="preserve"> приложения к Указу Президента Российской Федерации от 21 октября 2008 г. № 1510 "О внесении изменений в некоторые акты Президента Российской Федерации в связи с образованием Следственного комитета при прокуратуре Российской Федерации" (Собрание законодательства Российской Федерации, 2008, № 43, ст. 4919).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6. Настоящий Указ вступает в силу со дня его подписания.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766" w:rsidRPr="00982766" w:rsidRDefault="00982766" w:rsidP="0098276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Президент</w:t>
      </w:r>
    </w:p>
    <w:p w:rsidR="00982766" w:rsidRPr="00982766" w:rsidRDefault="00982766" w:rsidP="0098276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82766" w:rsidRPr="00982766" w:rsidRDefault="00982766" w:rsidP="0098276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Д.МЕДВЕДЕВ</w:t>
      </w:r>
    </w:p>
    <w:p w:rsidR="00982766" w:rsidRPr="00982766" w:rsidRDefault="00982766" w:rsidP="0098276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982766" w:rsidRPr="00982766" w:rsidRDefault="00982766" w:rsidP="0098276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17 февраля 2010 года</w:t>
      </w:r>
    </w:p>
    <w:p w:rsidR="00982766" w:rsidRPr="00982766" w:rsidRDefault="00982766" w:rsidP="0098276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№ 201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766" w:rsidRDefault="0098276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766" w:rsidRPr="00982766" w:rsidRDefault="00982766" w:rsidP="0098276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Приложение</w:t>
      </w:r>
    </w:p>
    <w:p w:rsidR="00982766" w:rsidRPr="00982766" w:rsidRDefault="00982766" w:rsidP="0098276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к Указу Президента</w:t>
      </w:r>
    </w:p>
    <w:p w:rsidR="00982766" w:rsidRPr="00982766" w:rsidRDefault="00982766" w:rsidP="0098276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82766" w:rsidRPr="00982766" w:rsidRDefault="00982766" w:rsidP="0098276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от 17 февраля 2010 г. № 201</w:t>
      </w:r>
    </w:p>
    <w:p w:rsidR="00982766" w:rsidRPr="00982766" w:rsidRDefault="00982766" w:rsidP="0098276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2766" w:rsidRPr="00982766" w:rsidRDefault="00982766" w:rsidP="0098276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982766">
        <w:rPr>
          <w:rFonts w:ascii="Times New Roman" w:hAnsi="Times New Roman" w:cs="Times New Roman"/>
          <w:sz w:val="24"/>
          <w:szCs w:val="24"/>
        </w:rPr>
        <w:t>ПОЛОЖЕНИЕ</w:t>
      </w:r>
    </w:p>
    <w:p w:rsidR="00982766" w:rsidRPr="00982766" w:rsidRDefault="00982766" w:rsidP="0098276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ОБ УПРАВЛЕНИИ ПРЕЗИДЕНТА РОССИЙСКОЙ ФЕДЕРАЦИИ</w:t>
      </w:r>
    </w:p>
    <w:p w:rsidR="00982766" w:rsidRPr="00982766" w:rsidRDefault="00982766" w:rsidP="0098276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ПО РАБОТЕ С ОБРАЩЕНИЯМИ ГРАЖДАН И ОРГАНИЗАЦИЙ</w:t>
      </w:r>
    </w:p>
    <w:p w:rsidR="00982766" w:rsidRPr="00982766" w:rsidRDefault="00982766" w:rsidP="009827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82766" w:rsidRPr="00982766" w:rsidRDefault="00982766" w:rsidP="0098276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982766" w:rsidRPr="00982766" w:rsidRDefault="00982766" w:rsidP="0098276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2766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14.01.2011 </w:t>
      </w:r>
      <w:hyperlink r:id="rId13" w:history="1">
        <w:r w:rsidRPr="00982766">
          <w:rPr>
            <w:rFonts w:ascii="Times New Roman" w:hAnsi="Times New Roman" w:cs="Times New Roman"/>
            <w:sz w:val="24"/>
            <w:szCs w:val="24"/>
          </w:rPr>
          <w:t>№ 38</w:t>
        </w:r>
      </w:hyperlink>
      <w:r w:rsidRPr="0098276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982766" w:rsidRDefault="00982766" w:rsidP="0098276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 xml:space="preserve">от 03.11.2012 </w:t>
      </w:r>
      <w:hyperlink r:id="rId14" w:history="1">
        <w:r w:rsidRPr="00982766">
          <w:rPr>
            <w:rFonts w:ascii="Times New Roman" w:hAnsi="Times New Roman" w:cs="Times New Roman"/>
            <w:sz w:val="24"/>
            <w:szCs w:val="24"/>
          </w:rPr>
          <w:t>№ 1474</w:t>
        </w:r>
      </w:hyperlink>
      <w:r w:rsidRPr="00982766">
        <w:rPr>
          <w:rFonts w:ascii="Times New Roman" w:hAnsi="Times New Roman" w:cs="Times New Roman"/>
          <w:sz w:val="24"/>
          <w:szCs w:val="24"/>
        </w:rPr>
        <w:t xml:space="preserve">, от 25.07.2014 </w:t>
      </w:r>
      <w:hyperlink r:id="rId15" w:history="1">
        <w:r w:rsidRPr="00982766">
          <w:rPr>
            <w:rFonts w:ascii="Times New Roman" w:hAnsi="Times New Roman" w:cs="Times New Roman"/>
            <w:sz w:val="24"/>
            <w:szCs w:val="24"/>
          </w:rPr>
          <w:t>№ 529</w:t>
        </w:r>
      </w:hyperlink>
      <w:r w:rsidRPr="00982766">
        <w:rPr>
          <w:rFonts w:ascii="Times New Roman" w:hAnsi="Times New Roman" w:cs="Times New Roman"/>
          <w:sz w:val="24"/>
          <w:szCs w:val="24"/>
        </w:rPr>
        <w:t>)</w:t>
      </w:r>
    </w:p>
    <w:p w:rsidR="00982766" w:rsidRPr="00982766" w:rsidRDefault="00982766" w:rsidP="0098276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1. Управление Президента Российской Федерации по работе с обращениями граждан и организаций (далее - Управление) является самостоятельным подразделением Администрации Президента Российской Федерации.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 xml:space="preserve">2. Управление в своей деятельности руководствуется </w:t>
      </w:r>
      <w:hyperlink r:id="rId16" w:history="1">
        <w:r w:rsidRPr="00982766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8276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</w:t>
      </w:r>
      <w:hyperlink r:id="rId17" w:history="1">
        <w:r w:rsidRPr="00982766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982766">
        <w:rPr>
          <w:rFonts w:ascii="Times New Roman" w:hAnsi="Times New Roman" w:cs="Times New Roman"/>
          <w:sz w:val="24"/>
          <w:szCs w:val="24"/>
        </w:rPr>
        <w:t xml:space="preserve"> об Администрации Президента Российской Федерации, распоряжениями Администрации Президента Российской Федерации, а также настоящим Положением.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3. Положение об Управлении утверждается Президентом Российской Федерации по представлению Руководителя Администрации Президента Российской Федерации.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4. Основными задачами Управления являются: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а) обеспечение рассмотрения устных и письменных обращений граждан Российской Федерации, иностранных граждан и лиц без гражданства, организаций и общественных объединений, адресованных Президенту Российской Федерации и Администрации Президента Российской Федерации, в том числе обращений, поступивших по информационным системам общего пользования (далее - обращения);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 xml:space="preserve">б) обеспечение рассмотрения устных и письменных запросов граждан Российской Федерации, иностранных граждан </w:t>
      </w:r>
      <w:bookmarkStart w:id="1" w:name="_GoBack"/>
      <w:bookmarkEnd w:id="1"/>
      <w:r w:rsidRPr="00982766">
        <w:rPr>
          <w:rFonts w:ascii="Times New Roman" w:hAnsi="Times New Roman" w:cs="Times New Roman"/>
          <w:sz w:val="24"/>
          <w:szCs w:val="24"/>
        </w:rPr>
        <w:t>и лиц без гражданства, организаций и общественных объединений, в том числе запросов в виде электронного документа, о предоставлении информации, касающейся деятельности Президента Российской Федерации и Администрации Президента Российской Федерации (далее - запросы);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в) информационно-статистическое, аналитическое и методическое обеспечение деятельности Президента Российской Федерации, Администрации Президента Российской Федерац</w:t>
      </w:r>
      <w:proofErr w:type="gramStart"/>
      <w:r w:rsidRPr="0098276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982766">
        <w:rPr>
          <w:rFonts w:ascii="Times New Roman" w:hAnsi="Times New Roman" w:cs="Times New Roman"/>
          <w:sz w:val="24"/>
          <w:szCs w:val="24"/>
        </w:rPr>
        <w:t xml:space="preserve"> самостоятельных подразделений по рассмотрению обращений и запросов;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г) обеспечение деятельности Приемной Президента Российской Федерации по приему граждан;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д) анализ обращений, результатов их рассмотрения и принятых по ним мер, подготовка на его основе информационно-статистических обзоров и докладов;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е) осуществление информационно-справочной работы, связанной с обращениями и запросами;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ж) обеспечение деятельности Комиссии при Президенте Российской Федерации по реабилитации жертв политических репрессий.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5. Основными функциями Управления являются: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а) прием граждан Российской Федерации, иностранных граждан и лиц без гражданства, представителей организаций и общественных объединений (далее - заявители) работниками Управления в Приемной Президента Российской Федерации по приему граждан;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 xml:space="preserve">б) прием заявителей, обратившихся с устными запросами, работниками Управления в </w:t>
      </w:r>
      <w:r w:rsidRPr="00982766">
        <w:rPr>
          <w:rFonts w:ascii="Times New Roman" w:hAnsi="Times New Roman" w:cs="Times New Roman"/>
          <w:sz w:val="24"/>
          <w:szCs w:val="24"/>
        </w:rPr>
        <w:lastRenderedPageBreak/>
        <w:t>Приемной Президента Российской Федерации по приему граждан, а также их консультация по справочным телефонам Администрации Президента Российской Федерации и Управления;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в) подготовка и организация проведения личного приема заявителей, в том числе в режиме видео-конференц-связи, Президентом Российской Федерации;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г) подготовка и организация проведения по поручению Президента Российской Федерации личного приема заявителей, в том числе в режиме видео-конференц-связи, Руководителем Администрации Президента Российской Федерации, первым заместителем и заместителями Руководителя Администрации Президента Российской Федерации, помощниками и советниками Президента Российской Федерации, руководителями самостоятельных подразделений Администрации Президента Российской Федерации и иными должностными лицами;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д) централизованный учет обращений и запросов;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766">
        <w:rPr>
          <w:rFonts w:ascii="Times New Roman" w:hAnsi="Times New Roman" w:cs="Times New Roman"/>
          <w:sz w:val="24"/>
          <w:szCs w:val="24"/>
        </w:rPr>
        <w:t>е) своевременное рассмотрение обращений и запросов, а также направление обращений для рассмотрения в соответствующие самостоятельные подразделения Администрации Президента Российской Федерации, федеральные органы государственной власти, иные государственные органы, органы государственной власти субъектов Российской Федерации и (или) органы местного самоуправления, в компетенцию которых входит решение вопросов, поставленных в обращениях, и направление запросов для рассмотрения в соответствующие самостоятельные подразделения Администрации Президента Российской Федерации;</w:t>
      </w:r>
      <w:proofErr w:type="gramEnd"/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 xml:space="preserve">ж) проверка в установленном </w:t>
      </w:r>
      <w:proofErr w:type="gramStart"/>
      <w:r w:rsidRPr="0098276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82766">
        <w:rPr>
          <w:rFonts w:ascii="Times New Roman" w:hAnsi="Times New Roman" w:cs="Times New Roman"/>
          <w:sz w:val="24"/>
          <w:szCs w:val="24"/>
        </w:rPr>
        <w:t xml:space="preserve"> информации, изложенной в электронных сообщениях, адресованных Президенту Российской Федерации;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з) сбор, обобщение и анализ информации о результатах рассмотрения обращений и принятых по ним мерах самостоятельными подразделениями Администрации Президента Российской Федерации, федеральными органами государственной власти, органами государственной власти субъектов Российской Федерации и (или) органами местного самоуправления, в компетенцию которых входит решение вопросов, поставленных в обращениях;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 xml:space="preserve">и) </w:t>
      </w:r>
      <w:proofErr w:type="gramStart"/>
      <w:r w:rsidRPr="009827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2766">
        <w:rPr>
          <w:rFonts w:ascii="Times New Roman" w:hAnsi="Times New Roman" w:cs="Times New Roman"/>
          <w:sz w:val="24"/>
          <w:szCs w:val="24"/>
        </w:rPr>
        <w:t xml:space="preserve"> своевременным исполнением федеральными органами исполнительной власти и органами исполнительной власти субъектов Российской Федерации поручений по обращениям;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 xml:space="preserve">к) участие в </w:t>
      </w:r>
      <w:proofErr w:type="gramStart"/>
      <w:r w:rsidRPr="00982766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982766">
        <w:rPr>
          <w:rFonts w:ascii="Times New Roman" w:hAnsi="Times New Roman" w:cs="Times New Roman"/>
          <w:sz w:val="24"/>
          <w:szCs w:val="24"/>
        </w:rPr>
        <w:t xml:space="preserve"> мер, направленных на восстановление или защиту нарушенных прав, свобод и законных интересов заявителей;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л) формирование на основе систематизации и учета обращений и запросов информационного фонда и обеспечение получения содержащихся в нем сведений соответствующими самостоятельными подразделениями Администрации Президента Российской Федерации, а также предоставление в установленном порядке таких сведений федеральным органам государственной власти, органам государственной власти субъектов Российской Федерации и органам местного самоуправления;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 xml:space="preserve">м) анализ и обобщение вопросов, поставленных заявителями в </w:t>
      </w:r>
      <w:proofErr w:type="gramStart"/>
      <w:r w:rsidRPr="00982766">
        <w:rPr>
          <w:rFonts w:ascii="Times New Roman" w:hAnsi="Times New Roman" w:cs="Times New Roman"/>
          <w:sz w:val="24"/>
          <w:szCs w:val="24"/>
        </w:rPr>
        <w:t>обращениях</w:t>
      </w:r>
      <w:proofErr w:type="gramEnd"/>
      <w:r w:rsidRPr="00982766">
        <w:rPr>
          <w:rFonts w:ascii="Times New Roman" w:hAnsi="Times New Roman" w:cs="Times New Roman"/>
          <w:sz w:val="24"/>
          <w:szCs w:val="24"/>
        </w:rPr>
        <w:t xml:space="preserve"> и запросах;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н) периодическое, а при необходимости оперативное информирование Президента Российской Федерации, Руководителя Администрации Президента Российской Федерации и самостоятельных подразделений Администрации Президента Российской Федерации о количестве и характере обращений и запросов;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о) подготовка на основе анализа и обобщения обращений информационно-статистических обзоров, информационно-аналитических материалов о результатах рассмотрения обращений и принятых по ним мерах, а также предложений об устранении причин, порождающих обоснованные жалобы;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 xml:space="preserve">п) анализ и обобщение предложений заявителей, касающихся совершенствования законодательных и иных нормативных правовых актов, деятельности федеральных органов </w:t>
      </w:r>
      <w:r w:rsidRPr="00982766">
        <w:rPr>
          <w:rFonts w:ascii="Times New Roman" w:hAnsi="Times New Roman" w:cs="Times New Roman"/>
          <w:sz w:val="24"/>
          <w:szCs w:val="24"/>
        </w:rPr>
        <w:lastRenderedPageBreak/>
        <w:t>государственной власти, органов государственной власти субъектов Российской Федерации и органов местного самоуправления, развития общественных отношений, улучшения социально-экономической и общественно-политической ситуации в стране;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р) мониторинг во взаимодействии с другими самостоятельными подразделениями Администрации Президента Российской Федерации опубликованных в средствах массовой информации и размещенных в сети Интернет материалов о работе с обращениями и запросами, рассмотрение открытых писем, адресованных Президенту Российской Федерации и Администрации Президента Российской Федерации;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с) обеспечение организационно-методического взаимодействия приемных Президента Российской Федерации в федеральных округах и административных центрах субъектов Российской Федерации;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т) подготовка во взаимодействии с самостоятельными подразделениями Администрации Президента Российской Федерации для опубликования в средствах массовой информации материалов, освещающих итоги рассмотрения обращений и запросов;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у) изучение опыта работы органов иностранных государств, занимающихся рассмотрением обращений и запросов.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6. Управление для осуществления своих задач и функций имеет право: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766">
        <w:rPr>
          <w:rFonts w:ascii="Times New Roman" w:hAnsi="Times New Roman" w:cs="Times New Roman"/>
          <w:sz w:val="24"/>
          <w:szCs w:val="24"/>
        </w:rPr>
        <w:t>а) запрашивать и получать в установленном порядке необходимые материалы от самостоятельных подразделений Администрации Президента Российской Федерации, от федеральных органов государственной власти, органов государственной власти субъектов Российской Федерации и органов местного самоуправления, а также от организаций, общественных объединений и должностных лиц;</w:t>
      </w:r>
      <w:proofErr w:type="gramEnd"/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766">
        <w:rPr>
          <w:rFonts w:ascii="Times New Roman" w:hAnsi="Times New Roman" w:cs="Times New Roman"/>
          <w:sz w:val="24"/>
          <w:szCs w:val="24"/>
        </w:rPr>
        <w:t>б) пользоваться в установленном порядке банками данных Администрации Президента Российской Федерации, федеральных органов исполнительной власти, органов исполнительной власти субъектов Российской Федерации и органов местного самоуправления;</w:t>
      </w:r>
      <w:proofErr w:type="gramEnd"/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 xml:space="preserve">в) привлекать в установленном </w:t>
      </w:r>
      <w:proofErr w:type="gramStart"/>
      <w:r w:rsidRPr="0098276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82766">
        <w:rPr>
          <w:rFonts w:ascii="Times New Roman" w:hAnsi="Times New Roman" w:cs="Times New Roman"/>
          <w:sz w:val="24"/>
          <w:szCs w:val="24"/>
        </w:rPr>
        <w:t xml:space="preserve"> для осуществления отдельных работ ученых и специалистов, в том числе на договорной основе.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82766">
        <w:rPr>
          <w:rFonts w:ascii="Times New Roman" w:hAnsi="Times New Roman" w:cs="Times New Roman"/>
          <w:sz w:val="24"/>
          <w:szCs w:val="24"/>
        </w:rPr>
        <w:t>Управление при реализации своих функций взаимодействует с Аппаратом Совета Федерации Федерального Собрания Российской Федерации, Аппаратом Государственной Думы Федерального Собрания Российской Федерации, Аппаратом Правительства Российской Федерации, аппаратами Конституционного Суда Российской Федерации, Верховного Суда Российской Федерации, с органами прокуратуры, со Следственным комитетом Российской Федерации, а также с федеральными органами исполнительной власти, иными государственными органами, органами государственной власти субъектов Российской Федерации и органами</w:t>
      </w:r>
      <w:proofErr w:type="gramEnd"/>
      <w:r w:rsidRPr="00982766">
        <w:rPr>
          <w:rFonts w:ascii="Times New Roman" w:hAnsi="Times New Roman" w:cs="Times New Roman"/>
          <w:sz w:val="24"/>
          <w:szCs w:val="24"/>
        </w:rPr>
        <w:t xml:space="preserve"> местного самоуправления.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 xml:space="preserve">(в ред. Указов Президента РФ от 14.01.2011 </w:t>
      </w:r>
      <w:hyperlink r:id="rId18" w:history="1">
        <w:r w:rsidRPr="00982766">
          <w:rPr>
            <w:rFonts w:ascii="Times New Roman" w:hAnsi="Times New Roman" w:cs="Times New Roman"/>
            <w:sz w:val="24"/>
            <w:szCs w:val="24"/>
          </w:rPr>
          <w:t>№ 38</w:t>
        </w:r>
      </w:hyperlink>
      <w:r w:rsidRPr="00982766">
        <w:rPr>
          <w:rFonts w:ascii="Times New Roman" w:hAnsi="Times New Roman" w:cs="Times New Roman"/>
          <w:sz w:val="24"/>
          <w:szCs w:val="24"/>
        </w:rPr>
        <w:t xml:space="preserve">, от 25.07.2014 </w:t>
      </w:r>
      <w:hyperlink r:id="rId19" w:history="1">
        <w:r w:rsidRPr="00982766">
          <w:rPr>
            <w:rFonts w:ascii="Times New Roman" w:hAnsi="Times New Roman" w:cs="Times New Roman"/>
            <w:sz w:val="24"/>
            <w:szCs w:val="24"/>
          </w:rPr>
          <w:t>№ 529</w:t>
        </w:r>
      </w:hyperlink>
      <w:r w:rsidRPr="00982766">
        <w:rPr>
          <w:rFonts w:ascii="Times New Roman" w:hAnsi="Times New Roman" w:cs="Times New Roman"/>
          <w:sz w:val="24"/>
          <w:szCs w:val="24"/>
        </w:rPr>
        <w:t>)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8. Информационное, документационное, правовое, материально-техническое, транспортное обеспечение деятельности Управления, а также социально-бытовое обслуживание его работников осуществляют Управление делами Президента Российской Федерации и соответствующие самостоятельные подразделения Администрации Президента Российской Федерации.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9. Руководство деятельностью Управления осуществляет начальник Управления Президента Российской Федерации по работе с обращениями граждан и организаций (далее - начальник Управления), который назначается на должность и освобождается от должности Президентом Российской Федерации по представлению Руководителя Администрации Президента Российской Федерации.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10. Начальник Управления имеет заместителей начальника Управления.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11. Начальник Управления: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а) распределяет должностные обязанности между заместителями начальника Управления, референтами и начальниками департаментов;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 xml:space="preserve">б) вносит предложения о заключении от имени Администрации Президента </w:t>
      </w:r>
      <w:r w:rsidRPr="00982766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договоров с научно- исследовательскими организациями и специалистами на проведение работ по вопросам, находящимся в ведении Управления;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76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82766">
        <w:rPr>
          <w:rFonts w:ascii="Times New Roman" w:hAnsi="Times New Roman" w:cs="Times New Roman"/>
          <w:sz w:val="24"/>
          <w:szCs w:val="24"/>
        </w:rPr>
        <w:t>.1) выполняет обязанности секретаря рабочей группы при Администрации Президента Российской Федерации по координации и оценке работы с обращениями граждан и организаций и осуществляет подготовку и организацию заседаний этой рабочей группы;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8276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82766">
        <w:rPr>
          <w:rFonts w:ascii="Times New Roman" w:hAnsi="Times New Roman" w:cs="Times New Roman"/>
          <w:sz w:val="24"/>
          <w:szCs w:val="24"/>
        </w:rPr>
        <w:t xml:space="preserve">. "б.1" </w:t>
      </w:r>
      <w:proofErr w:type="gramStart"/>
      <w:r w:rsidRPr="00982766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982766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982766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982766">
        <w:rPr>
          <w:rFonts w:ascii="Times New Roman" w:hAnsi="Times New Roman" w:cs="Times New Roman"/>
          <w:sz w:val="24"/>
          <w:szCs w:val="24"/>
        </w:rPr>
        <w:t xml:space="preserve"> Президента РФ от 03.11.2012 № 1474)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в) издает распоряжения по вопросам работы Управления.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12. Начальник Управления несет ответственность за выполнение задач, возложенных на Управление.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766">
        <w:rPr>
          <w:rFonts w:ascii="Times New Roman" w:hAnsi="Times New Roman" w:cs="Times New Roman"/>
          <w:sz w:val="24"/>
          <w:szCs w:val="24"/>
        </w:rPr>
        <w:t>13. Заместители начальника Управления, референты, начальники департаментов несут ответственность за выполнение возложенных на них обязанностей в соответствии с утверждаемым начальником Управления распределением должностных обязанностей.</w:t>
      </w: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766" w:rsidRPr="00982766" w:rsidRDefault="00982766" w:rsidP="009827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766" w:rsidRPr="00982766" w:rsidRDefault="00982766" w:rsidP="00982766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2AE" w:rsidRPr="00982766" w:rsidRDefault="00EC02AE" w:rsidP="0098276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C02AE" w:rsidRPr="00982766" w:rsidSect="00184C77">
      <w:headerReference w:type="default" r:id="rId2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82" w:rsidRDefault="00197C82" w:rsidP="00982766">
      <w:pPr>
        <w:spacing w:after="0" w:line="240" w:lineRule="auto"/>
      </w:pPr>
      <w:r>
        <w:separator/>
      </w:r>
    </w:p>
  </w:endnote>
  <w:endnote w:type="continuationSeparator" w:id="0">
    <w:p w:rsidR="00197C82" w:rsidRDefault="00197C82" w:rsidP="0098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82" w:rsidRDefault="00197C82" w:rsidP="00982766">
      <w:pPr>
        <w:spacing w:after="0" w:line="240" w:lineRule="auto"/>
      </w:pPr>
      <w:r>
        <w:separator/>
      </w:r>
    </w:p>
  </w:footnote>
  <w:footnote w:type="continuationSeparator" w:id="0">
    <w:p w:rsidR="00197C82" w:rsidRDefault="00197C82" w:rsidP="00982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9766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82766" w:rsidRPr="00982766" w:rsidRDefault="00982766">
        <w:pPr>
          <w:pStyle w:val="a3"/>
          <w:jc w:val="center"/>
          <w:rPr>
            <w:rFonts w:ascii="Times New Roman" w:hAnsi="Times New Roman" w:cs="Times New Roman"/>
          </w:rPr>
        </w:pPr>
        <w:r w:rsidRPr="00982766">
          <w:rPr>
            <w:rFonts w:ascii="Times New Roman" w:hAnsi="Times New Roman" w:cs="Times New Roman"/>
          </w:rPr>
          <w:fldChar w:fldCharType="begin"/>
        </w:r>
        <w:r w:rsidRPr="00982766">
          <w:rPr>
            <w:rFonts w:ascii="Times New Roman" w:hAnsi="Times New Roman" w:cs="Times New Roman"/>
          </w:rPr>
          <w:instrText>PAGE   \* MERGEFORMAT</w:instrText>
        </w:r>
        <w:r w:rsidRPr="00982766">
          <w:rPr>
            <w:rFonts w:ascii="Times New Roman" w:hAnsi="Times New Roman" w:cs="Times New Roman"/>
          </w:rPr>
          <w:fldChar w:fldCharType="separate"/>
        </w:r>
        <w:r w:rsidR="00184C77">
          <w:rPr>
            <w:rFonts w:ascii="Times New Roman" w:hAnsi="Times New Roman" w:cs="Times New Roman"/>
            <w:noProof/>
          </w:rPr>
          <w:t>5</w:t>
        </w:r>
        <w:r w:rsidRPr="00982766">
          <w:rPr>
            <w:rFonts w:ascii="Times New Roman" w:hAnsi="Times New Roman" w:cs="Times New Roman"/>
          </w:rPr>
          <w:fldChar w:fldCharType="end"/>
        </w:r>
      </w:p>
    </w:sdtContent>
  </w:sdt>
  <w:p w:rsidR="00982766" w:rsidRDefault="009827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66"/>
    <w:rsid w:val="00184C77"/>
    <w:rsid w:val="00197C82"/>
    <w:rsid w:val="0032581E"/>
    <w:rsid w:val="007166B4"/>
    <w:rsid w:val="00982766"/>
    <w:rsid w:val="00C55444"/>
    <w:rsid w:val="00E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2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766"/>
  </w:style>
  <w:style w:type="paragraph" w:styleId="a5">
    <w:name w:val="footer"/>
    <w:basedOn w:val="a"/>
    <w:link w:val="a6"/>
    <w:uiPriority w:val="99"/>
    <w:unhideWhenUsed/>
    <w:rsid w:val="00982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2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2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766"/>
  </w:style>
  <w:style w:type="paragraph" w:styleId="a5">
    <w:name w:val="footer"/>
    <w:basedOn w:val="a"/>
    <w:link w:val="a6"/>
    <w:uiPriority w:val="99"/>
    <w:unhideWhenUsed/>
    <w:rsid w:val="00982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2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CE6E7EBC21E68980E1B025006E7E6914599DA5F5CEFFF60C229332D7B83856C7CEAD1D0ABD03E32F933699s6S7J" TargetMode="External"/><Relationship Id="rId13" Type="http://schemas.openxmlformats.org/officeDocument/2006/relationships/hyperlink" Target="consultantplus://offline/ref=72CE6E7EBC21E68980E1B025006E7E69195F96A0F8C4A2FC047B9F30D0B76753C0DFAD1D0BA306E6389A62CA21BA37449B5A14ED5BC60FECsFSAJ" TargetMode="External"/><Relationship Id="rId18" Type="http://schemas.openxmlformats.org/officeDocument/2006/relationships/hyperlink" Target="consultantplus://offline/ref=72CE6E7EBC21E68980E1B025006E7E69195F96A0F8C4A2FC047B9F30D0B76753C0DFAD1D0BA306E6389A62CA21BA37449B5A14ED5BC60FECsFSAJ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72CE6E7EBC21E68980E1B025006E7E691E5998A7F1C5A2FC047B9F30D0B76753C0DFAD1D0BA303EC339A62CA21BA37449B5A14ED5BC60FECsFSAJ" TargetMode="External"/><Relationship Id="rId12" Type="http://schemas.openxmlformats.org/officeDocument/2006/relationships/hyperlink" Target="consultantplus://offline/ref=72CE6E7EBC21E68980E1B025006E7E69145A99AAF6CEFFF60C229332D7B83844C796A11C0BA307E43AC567DF30E23B44844413F447C40DsESCJ" TargetMode="External"/><Relationship Id="rId17" Type="http://schemas.openxmlformats.org/officeDocument/2006/relationships/hyperlink" Target="consultantplus://offline/ref=72CE6E7EBC21E68980E1B025006E7E69195F9AA4F7C2A2FC047B9F30D0B76753C0DFAD1D0BA303E0359A62CA21BA37449B5A14ED5BC60FECsFS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2CE6E7EBC21E68980E1B025006E7E691F5698A6FB93F5FE552E9135D8E73D43D696A11D15A304FA339134s9S9J" TargetMode="External"/><Relationship Id="rId20" Type="http://schemas.openxmlformats.org/officeDocument/2006/relationships/hyperlink" Target="consultantplus://offline/ref=72CE6E7EBC21E68980E1B025006E7E691C5B97A5F9C0A2FC047B9F30D0B76753C0DFAD1D0BA303E4379A62CA21BA37449B5A14ED5BC60FECsFSA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CE6E7EBC21E68980E1B025006E7E69155E96A4F5CEFFF60C229332D7B83856C7CEAD1D0ABD03E32F933699s6S7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2CE6E7EBC21E68980E1B025006E7E691E5998A7F1C5A2FC047B9F30D0B76753C0DFAD1D0BA303EC339A62CA21BA37449B5A14ED5BC60FECsFSA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2CE6E7EBC21E68980E1B025006E7E6914599DA5F5CEFFF60C229332D7B83844C796A11C0BA307E13AC567DF30E23B44844413F447C40DsESCJ" TargetMode="External"/><Relationship Id="rId19" Type="http://schemas.openxmlformats.org/officeDocument/2006/relationships/hyperlink" Target="consultantplus://offline/ref=72CE6E7EBC21E68980E1B025006E7E691E5998A7F1C5A2FC047B9F30D0B76753C0DFAD1D0BA303EC339A62CA21BA37449B5A14ED5BC60FECsFS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CE6E7EBC21E68980E1B025006E7E6914599DA5F5CEFFF60C229332D7B83844C796A11C0BA300E43AC567DF30E23B44844413F447C40DsESCJ" TargetMode="External"/><Relationship Id="rId14" Type="http://schemas.openxmlformats.org/officeDocument/2006/relationships/hyperlink" Target="consultantplus://offline/ref=72CE6E7EBC21E68980E1B025006E7E691C5B97A5F9C0A2FC047B9F30D0B76753C0DFAD1D0BA303E4379A62CA21BA37449B5A14ED5BC60FECsFSA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2238</Words>
  <Characters>12762</Characters>
  <Application>Microsoft Office Word</Application>
  <DocSecurity>0</DocSecurity>
  <Lines>106</Lines>
  <Paragraphs>29</Paragraphs>
  <ScaleCrop>false</ScaleCrop>
  <Company/>
  <LinksUpToDate>false</LinksUpToDate>
  <CharactersWithSpaces>14971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Комогоров Сергей Михайлович</dc:creator>
  <cp:lastModifiedBy>Комогоров Сергей Михайлович</cp:lastModifiedBy>
  <cp:revision>4</cp:revision>
  <dcterms:created xsi:type="dcterms:W3CDTF">2022-07-11T09:18:00Z</dcterms:created>
  <dcterms:modified xsi:type="dcterms:W3CDTF">2022-07-13T12:43:00Z</dcterms:modified>
</cp:coreProperties>
</file>