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107EBA" w:rsidRPr="00107EBA" w:rsidTr="00107E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7EBA" w:rsidRPr="00107EBA" w:rsidRDefault="00107EBA" w:rsidP="009A4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7EBA">
              <w:rPr>
                <w:rFonts w:ascii="Times New Roman" w:hAnsi="Times New Roman" w:cs="Times New Roman"/>
                <w:sz w:val="24"/>
                <w:szCs w:val="24"/>
              </w:rPr>
              <w:t>1 июня 2005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7EBA" w:rsidRPr="00107EBA" w:rsidRDefault="00107EBA" w:rsidP="00107EB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7EBA">
              <w:rPr>
                <w:rFonts w:ascii="Times New Roman" w:hAnsi="Times New Roman" w:cs="Times New Roman"/>
                <w:sz w:val="24"/>
                <w:szCs w:val="24"/>
              </w:rPr>
              <w:t> 53-ФЗ</w:t>
            </w:r>
          </w:p>
        </w:tc>
      </w:tr>
    </w:tbl>
    <w:p w:rsidR="00107EBA" w:rsidRPr="00107EBA" w:rsidRDefault="00107EBA" w:rsidP="00107EBA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EBA" w:rsidRPr="00107EBA" w:rsidRDefault="00107EBA" w:rsidP="00107EB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07EBA" w:rsidRPr="00107EBA" w:rsidRDefault="00107EBA" w:rsidP="009A43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07EBA" w:rsidRPr="00107EBA" w:rsidRDefault="00107EBA" w:rsidP="009A43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EBA" w:rsidRPr="00107EBA" w:rsidRDefault="00107EBA" w:rsidP="009A43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107EBA" w:rsidRPr="00107EBA" w:rsidRDefault="00107EBA" w:rsidP="009A43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EBA" w:rsidRPr="00107EBA" w:rsidRDefault="00107EBA" w:rsidP="009A43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О ГОСУДАРСТВЕННОМ ЯЗЫКЕ РОССИЙСКОЙ ФЕДЕРАЦИИ</w:t>
      </w:r>
    </w:p>
    <w:p w:rsidR="00107EBA" w:rsidRPr="00107EBA" w:rsidRDefault="00107EBA" w:rsidP="009A4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7EBA" w:rsidRDefault="009A43E2" w:rsidP="009A43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 </w:t>
      </w:r>
      <w:r w:rsidR="00107EBA" w:rsidRPr="00107EBA">
        <w:rPr>
          <w:rFonts w:ascii="Times New Roman" w:hAnsi="Times New Roman" w:cs="Times New Roman"/>
          <w:sz w:val="24"/>
          <w:szCs w:val="24"/>
        </w:rPr>
        <w:t xml:space="preserve">(в ред. 30.04.2021 </w:t>
      </w:r>
      <w:hyperlink r:id="rId7" w:history="1">
        <w:r w:rsidR="00107EBA">
          <w:rPr>
            <w:rFonts w:ascii="Times New Roman" w:hAnsi="Times New Roman" w:cs="Times New Roman"/>
            <w:sz w:val="24"/>
            <w:szCs w:val="24"/>
          </w:rPr>
          <w:t>№</w:t>
        </w:r>
        <w:r w:rsidR="00107EBA" w:rsidRPr="00107EBA">
          <w:rPr>
            <w:rFonts w:ascii="Times New Roman" w:hAnsi="Times New Roman" w:cs="Times New Roman"/>
            <w:sz w:val="24"/>
            <w:szCs w:val="24"/>
          </w:rPr>
          <w:t xml:space="preserve"> 117-ФЗ</w:t>
        </w:r>
      </w:hyperlink>
      <w:r w:rsidR="00107EBA" w:rsidRPr="00107EBA">
        <w:rPr>
          <w:rFonts w:ascii="Times New Roman" w:hAnsi="Times New Roman" w:cs="Times New Roman"/>
          <w:sz w:val="24"/>
          <w:szCs w:val="24"/>
        </w:rPr>
        <w:t>)</w:t>
      </w:r>
    </w:p>
    <w:p w:rsidR="00107EBA" w:rsidRDefault="00107EBA" w:rsidP="009A43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7EBA" w:rsidRPr="00107EBA" w:rsidRDefault="00107EBA" w:rsidP="00107EB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Настоящий Федеральный закон направлен на обеспечение использования государственного языка Российской Федерации на всей территории Российской Федерации, обеспечение права граждан Российской Федерации на пользование государственным языком Российской Федерации, защиту и развитие языковой культуры.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EBA" w:rsidRPr="00107EBA" w:rsidRDefault="00107EBA" w:rsidP="00107EB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Статья 1. Русский язык как государственный язык Российской Федерации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hyperlink r:id="rId8" w:history="1">
        <w:r w:rsidRPr="00107EB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Российской Федерации государственным языком Российской Федерации на всей ее территории является русский язык.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07EBA">
        <w:rPr>
          <w:rFonts w:ascii="Times New Roman" w:hAnsi="Times New Roman" w:cs="Times New Roman"/>
          <w:sz w:val="24"/>
          <w:szCs w:val="24"/>
        </w:rPr>
        <w:t xml:space="preserve">Статус русского языка как государственного языка Российской Федерации предусматривает обязательность использования русского языка в сферах, определенных настоящим Федеральным законом, другими федеральными законами, </w:t>
      </w:r>
      <w:hyperlink r:id="rId9" w:history="1">
        <w:r w:rsidRPr="00107E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Российской Федерации от 25 октября 1991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7EBA">
        <w:rPr>
          <w:rFonts w:ascii="Times New Roman" w:hAnsi="Times New Roman" w:cs="Times New Roman"/>
          <w:sz w:val="24"/>
          <w:szCs w:val="24"/>
        </w:rPr>
        <w:t xml:space="preserve"> 1807-1 "О языках народов Российской Федерации" и иными нормативными правовыми актами Российской Федерации, его защиту и поддержку, а также обеспечение права граждан Российской Федерации на пользование государственным языком Российской Федерации.</w:t>
      </w:r>
      <w:proofErr w:type="gramEnd"/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Pr="00107EB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утверждения норм современного русского литературного языка при его использовании в качестве государственного языка Российской Федерации, </w:t>
      </w:r>
      <w:hyperlink r:id="rId11" w:history="1">
        <w:r w:rsidRPr="00107EBA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русской орфографии и пунктуации определяется Правительством Российской Федерации.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4. Государственный язык Российской Федерации является языком, способствующим взаимопониманию, укреплению межнациональных связей народов Российской Федерации в едином многонациональном государстве.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5. Защита и поддержка русского языка как государственного языка Российской Федерации способствуют приумножению и взаимообогащению духовной культуры народов Российской Федерации.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6. При использовании русского языка как государственного языка Российской Федерации не допускается использования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не имеющих общеупотребительных аналогов в русском языке.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2" w:history="1">
        <w:r w:rsidRPr="00107EB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от 05.05.2014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7EBA">
        <w:rPr>
          <w:rFonts w:ascii="Times New Roman" w:hAnsi="Times New Roman" w:cs="Times New Roman"/>
          <w:sz w:val="24"/>
          <w:szCs w:val="24"/>
        </w:rPr>
        <w:t xml:space="preserve"> 101-ФЗ)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7.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республик, находящихся в составе Российской Федерации, и языками народов Российской Федерации.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EBA" w:rsidRPr="00107EBA" w:rsidRDefault="00107EBA" w:rsidP="00107EB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Статья 2. Законодательство Российской Федерации о государственном языке Российской Федерации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EBA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 государственном языке Российской Федерации основывается на </w:t>
      </w:r>
      <w:hyperlink r:id="rId13" w:history="1">
        <w:r w:rsidRPr="00107EBA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общепризнанных принципах и нормах международного права, международных договорах Российской </w:t>
      </w:r>
      <w:r w:rsidRPr="00107EBA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и состоит из настоящего Федерального закона, других федеральных законов, </w:t>
      </w:r>
      <w:hyperlink r:id="rId14" w:history="1">
        <w:r w:rsidRPr="00107EB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Российской Федерации от 25 октября 1991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7EBA">
        <w:rPr>
          <w:rFonts w:ascii="Times New Roman" w:hAnsi="Times New Roman" w:cs="Times New Roman"/>
          <w:sz w:val="24"/>
          <w:szCs w:val="24"/>
        </w:rPr>
        <w:t xml:space="preserve"> 1807-1 "О языках народов Российской Федерации" и иных нормативных правовых актов Российской Федерации, регулирующих проблемы языка.</w:t>
      </w:r>
      <w:proofErr w:type="gramEnd"/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EBA" w:rsidRPr="00107EBA" w:rsidRDefault="00107EBA" w:rsidP="00107EB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Статья 3. Сферы использования государственного языка Российской Федерации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107EBA">
        <w:rPr>
          <w:rFonts w:ascii="Times New Roman" w:hAnsi="Times New Roman" w:cs="Times New Roman"/>
          <w:sz w:val="24"/>
          <w:szCs w:val="24"/>
        </w:rPr>
        <w:t>1. Государственный язык Российской Федерации подлежит обязательному использованию: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1) в деятельности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собственности, в том числе в деятельности по ведению делопроизводства;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EBA">
        <w:rPr>
          <w:rFonts w:ascii="Times New Roman" w:hAnsi="Times New Roman" w:cs="Times New Roman"/>
          <w:sz w:val="24"/>
          <w:szCs w:val="24"/>
        </w:rPr>
        <w:t>2) в наименованиях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собственности;</w:t>
      </w:r>
      <w:proofErr w:type="gramEnd"/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3) при подготовке и проведении выборов и референдумов;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EBA">
        <w:rPr>
          <w:rFonts w:ascii="Times New Roman" w:hAnsi="Times New Roman" w:cs="Times New Roman"/>
          <w:sz w:val="24"/>
          <w:szCs w:val="24"/>
        </w:rPr>
        <w:t>4) в конституционном, гражданском, уголовном, административном судопроизводстве, судопроизводстве в арбитражных судах, делопроизводстве в федеральных судах, судопроизводстве и делопроизводстве у мировых судей и в других судах субъектов Российской Федерации;</w:t>
      </w:r>
      <w:proofErr w:type="gramEnd"/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5) при официальном опубликовании международных договоров Российской Федерации, а также законов и иных нормативных правовых актов;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6) во взаимоотношениях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 и граждан Российской Федерации, иностранных граждан, лиц без гражданства, общественных объединений;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7) при написании наименований географических объектов, нанесении надписей на дорожные знаки;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EBA">
        <w:rPr>
          <w:rFonts w:ascii="Times New Roman" w:hAnsi="Times New Roman" w:cs="Times New Roman"/>
          <w:sz w:val="24"/>
          <w:szCs w:val="24"/>
        </w:rPr>
        <w:t xml:space="preserve">8) при оформлении </w:t>
      </w:r>
      <w:hyperlink r:id="rId15" w:history="1">
        <w:r w:rsidRPr="00107EBA">
          <w:rPr>
            <w:rFonts w:ascii="Times New Roman" w:hAnsi="Times New Roman" w:cs="Times New Roman"/>
            <w:sz w:val="24"/>
            <w:szCs w:val="24"/>
          </w:rPr>
          <w:t>документов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, удостоверяющих личность гражданина Российской Федерации, за исключением случаев, предусмотренных </w:t>
      </w:r>
      <w:hyperlink r:id="rId16" w:history="1">
        <w:r w:rsidRPr="00107EB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Российской Федерации, изготовлении бланков свидетельств о государственной регистрации актов гражданского состояния, оформлении документов об образовании и (или) о квалификации установленного в соответствии с Федеральным </w:t>
      </w:r>
      <w:hyperlink r:id="rId17" w:history="1">
        <w:r w:rsidRPr="00107E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от 29 декабря 2012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7EBA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образца, а также других документов, оформление которых в соответствии с</w:t>
      </w:r>
      <w:proofErr w:type="gramEnd"/>
      <w:r w:rsidRPr="00107EB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осуществляется на государственном языке Российской Федерации, при оформлении адресов отправителей и получателей телеграмм и почтовых отправлений, пересылаемых в пределах Российской Федерации, почтовых переводов денежных средств;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8" w:history="1">
        <w:r w:rsidRPr="00107EB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от 02.07.2013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7EBA">
        <w:rPr>
          <w:rFonts w:ascii="Times New Roman" w:hAnsi="Times New Roman" w:cs="Times New Roman"/>
          <w:sz w:val="24"/>
          <w:szCs w:val="24"/>
        </w:rPr>
        <w:t xml:space="preserve"> 185-ФЗ)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107EBA">
        <w:rPr>
          <w:rFonts w:ascii="Times New Roman" w:hAnsi="Times New Roman" w:cs="Times New Roman"/>
          <w:sz w:val="24"/>
          <w:szCs w:val="24"/>
        </w:rPr>
        <w:t>9) в продукции средств массовой информации;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(п. 9 в ред. Федерального </w:t>
      </w:r>
      <w:hyperlink r:id="rId19" w:history="1">
        <w:r w:rsidRPr="00107EB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от 05.05.2014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7EBA">
        <w:rPr>
          <w:rFonts w:ascii="Times New Roman" w:hAnsi="Times New Roman" w:cs="Times New Roman"/>
          <w:sz w:val="24"/>
          <w:szCs w:val="24"/>
        </w:rPr>
        <w:t xml:space="preserve"> 101-ФЗ)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107EBA">
        <w:rPr>
          <w:rFonts w:ascii="Times New Roman" w:hAnsi="Times New Roman" w:cs="Times New Roman"/>
          <w:sz w:val="24"/>
          <w:szCs w:val="24"/>
        </w:rPr>
        <w:t>9.1) при показах фильмов в кинозалах;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(п. 9.1 </w:t>
      </w:r>
      <w:proofErr w:type="gramStart"/>
      <w:r w:rsidRPr="00107EB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07EBA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20" w:history="1">
        <w:r w:rsidRPr="00107E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от 05.05.2014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7EBA">
        <w:rPr>
          <w:rFonts w:ascii="Times New Roman" w:hAnsi="Times New Roman" w:cs="Times New Roman"/>
          <w:sz w:val="24"/>
          <w:szCs w:val="24"/>
        </w:rPr>
        <w:t xml:space="preserve"> 101-ФЗ)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 w:rsidRPr="00107EBA">
        <w:rPr>
          <w:rFonts w:ascii="Times New Roman" w:hAnsi="Times New Roman" w:cs="Times New Roman"/>
          <w:sz w:val="24"/>
          <w:szCs w:val="24"/>
        </w:rPr>
        <w:t>9.2) при публичных исполнениях произведений литературы, искусства, народного творчества посредством проведения театрально-зрелищных, культурно-просветительных, зрелищно-развлекательных мероприятий;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(п. 9.2 </w:t>
      </w:r>
      <w:proofErr w:type="gramStart"/>
      <w:r w:rsidRPr="00107EB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07EBA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21" w:history="1">
        <w:r w:rsidRPr="00107E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от 05.05.2014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7EBA">
        <w:rPr>
          <w:rFonts w:ascii="Times New Roman" w:hAnsi="Times New Roman" w:cs="Times New Roman"/>
          <w:sz w:val="24"/>
          <w:szCs w:val="24"/>
        </w:rPr>
        <w:t xml:space="preserve"> 101-ФЗ)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6"/>
      <w:bookmarkEnd w:id="4"/>
      <w:r w:rsidRPr="00107EBA">
        <w:rPr>
          <w:rFonts w:ascii="Times New Roman" w:hAnsi="Times New Roman" w:cs="Times New Roman"/>
          <w:sz w:val="24"/>
          <w:szCs w:val="24"/>
        </w:rPr>
        <w:t>10) в рекламе;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11) в иных определенных федеральными законами сферах.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07EBA">
        <w:rPr>
          <w:rFonts w:ascii="Times New Roman" w:hAnsi="Times New Roman" w:cs="Times New Roman"/>
          <w:sz w:val="24"/>
          <w:szCs w:val="24"/>
        </w:rPr>
        <w:t xml:space="preserve">В сферах, указанных в </w:t>
      </w:r>
      <w:hyperlink w:anchor="P50" w:history="1">
        <w:r w:rsidRPr="00107EBA">
          <w:rPr>
            <w:rFonts w:ascii="Times New Roman" w:hAnsi="Times New Roman" w:cs="Times New Roman"/>
            <w:sz w:val="24"/>
            <w:szCs w:val="24"/>
          </w:rPr>
          <w:t>пунктах 9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2" w:history="1">
        <w:r w:rsidRPr="00107EBA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4" w:history="1">
        <w:r w:rsidRPr="00107EBA">
          <w:rPr>
            <w:rFonts w:ascii="Times New Roman" w:hAnsi="Times New Roman" w:cs="Times New Roman"/>
            <w:sz w:val="24"/>
            <w:szCs w:val="24"/>
          </w:rPr>
          <w:t>9.2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6" w:history="1">
        <w:r w:rsidRPr="00107EBA">
          <w:rPr>
            <w:rFonts w:ascii="Times New Roman" w:hAnsi="Times New Roman" w:cs="Times New Roman"/>
            <w:sz w:val="24"/>
            <w:szCs w:val="24"/>
          </w:rPr>
          <w:t>10 части 1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настоящей статьи, и в иных предусмотренных федеральными законами случаях наряду с государственным языком </w:t>
      </w:r>
      <w:r w:rsidRPr="00107EB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могут использоваться государственные языки республик, находящихся в составе Российской Федерации, другие языки народов Российской Федерации, а в случаях, предусмотренных законодательством Российской Федерации, также иностранные языки.</w:t>
      </w:r>
      <w:proofErr w:type="gramEnd"/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22" w:history="1">
        <w:r w:rsidRPr="00107E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от 05.05.2014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7EBA">
        <w:rPr>
          <w:rFonts w:ascii="Times New Roman" w:hAnsi="Times New Roman" w:cs="Times New Roman"/>
          <w:sz w:val="24"/>
          <w:szCs w:val="24"/>
        </w:rPr>
        <w:t xml:space="preserve"> 101-ФЗ)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"/>
      <w:bookmarkEnd w:id="5"/>
      <w:r w:rsidRPr="00107EB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07EBA">
        <w:rPr>
          <w:rFonts w:ascii="Times New Roman" w:hAnsi="Times New Roman" w:cs="Times New Roman"/>
          <w:sz w:val="24"/>
          <w:szCs w:val="24"/>
        </w:rPr>
        <w:t xml:space="preserve">В случаях использования в сферах, указанных в </w:t>
      </w:r>
      <w:hyperlink w:anchor="P40" w:history="1">
        <w:r w:rsidRPr="00107EBA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настоящей статьи, наряду с государственным языком Российской Федерации государственного языка республики, находящейся в составе Российской Федерации, других языков народов Российской Федерации или иностранного языка тексты на русском языке и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</w:t>
      </w:r>
      <w:proofErr w:type="gramEnd"/>
      <w:r w:rsidRPr="00107E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EBA">
        <w:rPr>
          <w:rFonts w:ascii="Times New Roman" w:hAnsi="Times New Roman" w:cs="Times New Roman"/>
          <w:sz w:val="24"/>
          <w:szCs w:val="24"/>
        </w:rPr>
        <w:t>Российской Федерации, должны быть идентичными по содержанию и техническому оформлению, выполнены разборчиво, звуковая информация (в том числе в аудио- и аудиовизуальных материалах, теле- и радиопрограммах) на русском языке и указанная информация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также должна быть идентичной по</w:t>
      </w:r>
      <w:proofErr w:type="gramEnd"/>
      <w:r w:rsidRPr="00107EBA">
        <w:rPr>
          <w:rFonts w:ascii="Times New Roman" w:hAnsi="Times New Roman" w:cs="Times New Roman"/>
          <w:sz w:val="24"/>
          <w:szCs w:val="24"/>
        </w:rPr>
        <w:t xml:space="preserve"> содержанию, звучанию и способам передачи.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3. Положения </w:t>
      </w:r>
      <w:hyperlink w:anchor="P60" w:history="1">
        <w:r w:rsidRPr="00107EBA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настоящей статьи не распространяются на фирменные наименования, товарные знаки, знаки обслуживания, а также теле- и радиопрограммы, аудио- и аудиовизуальные материалы, печатные издания, предназначенные для обучения государственным языкам республик, находящихся в составе Российской Федерации, другим языкам народов Российской Федерации или иностранным языкам.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EBA" w:rsidRPr="00107EBA" w:rsidRDefault="00107EBA" w:rsidP="00107EB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Статья 4. Защита и поддержка государственного языка Российской Федерации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В целях защиты и поддержки государственного языка Российской Федерации федеральные органы государственной власти в пределах своей компетенции: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1) обеспечивают функционирование государственного языка Российской Федерации на всей территории Российской Федерации;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2) разрабатывают и принимают федеральные законы и иные нормативные правовые акты Российской Федерации, разрабатывают и реализуют направленные на защиту и поддержку государственного языка Российской Федерации соответствующие федеральные целевые программы;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3) принимают меры, направленные на обеспечение права граждан Российской Федерации на пользование государственным языком Российской Федерации;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4) принимают меры по совершенствованию системы образования и системы подготовки специалистов в области русского языка и преподавателей русского языка как иностранного языка, а также осуществляют подготовку научно-педагогических кадров для образовательных организаций с обучением на русском языке за пределами Российской Федерации;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3" w:history="1">
        <w:r w:rsidRPr="00107EB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от 02.07.2013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7EBA">
        <w:rPr>
          <w:rFonts w:ascii="Times New Roman" w:hAnsi="Times New Roman" w:cs="Times New Roman"/>
          <w:sz w:val="24"/>
          <w:szCs w:val="24"/>
        </w:rPr>
        <w:t xml:space="preserve"> 185-ФЗ)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5) содействуют изучению русского языка за пределами Российской Федерации;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6) осуществляют государственную поддержку издания словарей и грамматик русского языка;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7) осуществляют </w:t>
      </w:r>
      <w:proofErr w:type="gramStart"/>
      <w:r w:rsidRPr="00107E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7EBA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о государственном языке Российской Федерации, в том числе за использованием слов и выражений, не соответствующих нормам современного русского литературного языка, путем организации проведения независимой экспертизы;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4" w:history="1">
        <w:r w:rsidRPr="00107EB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от 05.05.2014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7EBA">
        <w:rPr>
          <w:rFonts w:ascii="Times New Roman" w:hAnsi="Times New Roman" w:cs="Times New Roman"/>
          <w:sz w:val="24"/>
          <w:szCs w:val="24"/>
        </w:rPr>
        <w:t xml:space="preserve"> 101-ФЗ)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8) принимают иные меры по защите и поддержке государственного языка Российской Федерации.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EBA" w:rsidRPr="00107EBA" w:rsidRDefault="00107EBA" w:rsidP="00107EB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lastRenderedPageBreak/>
        <w:t>Статья 5. Обеспечение права граждан Российской Федерации на пользование государственным языком Российской Федерации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1. Обеспечение права граждан Российской Федерации на пользование государственным языком Российской Федерации предусматривает: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1) получение образования на русском языке в государственных и муниципальных образовательных организациях;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5" w:history="1">
        <w:r w:rsidRPr="00107EB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7EBA">
        <w:rPr>
          <w:rFonts w:ascii="Times New Roman" w:hAnsi="Times New Roman" w:cs="Times New Roman"/>
          <w:sz w:val="24"/>
          <w:szCs w:val="24"/>
        </w:rPr>
        <w:t xml:space="preserve"> от 30.04.2021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7EBA">
        <w:rPr>
          <w:rFonts w:ascii="Times New Roman" w:hAnsi="Times New Roman" w:cs="Times New Roman"/>
          <w:sz w:val="24"/>
          <w:szCs w:val="24"/>
        </w:rPr>
        <w:t xml:space="preserve"> 117-ФЗ)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2) получение информации на русском языке в федеральных органах государственной власти, органах государственной власти субъектов Российской Федерации, иных государственных органах, органах местного самоуправления, организациях всех форм собственности;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3) получение информации на русском языке через общероссийские, региональные и муниципальные средства массовой информации. Данное положение не распространяется на средства массовой информации, учрежденные специально для осуществления тел</w:t>
      </w:r>
      <w:proofErr w:type="gramStart"/>
      <w:r w:rsidRPr="00107EB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07EBA">
        <w:rPr>
          <w:rFonts w:ascii="Times New Roman" w:hAnsi="Times New Roman" w:cs="Times New Roman"/>
          <w:sz w:val="24"/>
          <w:szCs w:val="24"/>
        </w:rPr>
        <w:t xml:space="preserve"> и (или) радиовещания либо издания печатной продукции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2. Лицам, не владеющим государственным языком Российской Федерации, при реализации и защите их прав и законных интересов на территории Российской Федерации в случаях, предусмотренных федеральными законами, обеспечивается право на пользование услугами переводчиков.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EBA" w:rsidRPr="00107EBA" w:rsidRDefault="00107EBA" w:rsidP="00107EB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Статья 6. Ответственность за нарушение законодательства Российской Федерации о государственном языке Российской Федерации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07EBA">
        <w:rPr>
          <w:rFonts w:ascii="Times New Roman" w:hAnsi="Times New Roman" w:cs="Times New Roman"/>
          <w:sz w:val="24"/>
          <w:szCs w:val="24"/>
        </w:rPr>
        <w:t>Принятие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направленных на ограничение использования русского языка как государственного языка Российской Федерации, а также иные действия и нарушения, препятствующие осуществлению права граждан на пользование государственным языком Российской Федерации, влекут за собой ответственность, установленную законодательством Российской Федерации.</w:t>
      </w:r>
      <w:proofErr w:type="gramEnd"/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2. Нарушение настоящего Федерального закона влечет за собой ответственность, установленную законодательством Российской Федерации.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EBA" w:rsidRPr="00107EBA" w:rsidRDefault="00107EBA" w:rsidP="00107EB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Статья 7. Вступление в силу настоящего Федерального закона</w:t>
      </w:r>
    </w:p>
    <w:p w:rsidR="00107EBA" w:rsidRPr="00107EBA" w:rsidRDefault="00107EBA" w:rsidP="00107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107EBA" w:rsidRPr="00107EBA" w:rsidRDefault="00107EBA" w:rsidP="00107EB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107EBA" w:rsidRPr="00107EBA" w:rsidRDefault="00107EBA" w:rsidP="00107EBA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67E" w:rsidRPr="00107EBA" w:rsidRDefault="00FF167E" w:rsidP="00107E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F167E" w:rsidRPr="00107EBA" w:rsidSect="009A43E2">
      <w:headerReference w:type="default" r:id="rId26"/>
      <w:pgSz w:w="11906" w:h="16838"/>
      <w:pgMar w:top="1134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6F" w:rsidRDefault="00597A6F" w:rsidP="00107EBA">
      <w:pPr>
        <w:spacing w:after="0" w:line="240" w:lineRule="auto"/>
      </w:pPr>
      <w:r>
        <w:separator/>
      </w:r>
    </w:p>
  </w:endnote>
  <w:endnote w:type="continuationSeparator" w:id="0">
    <w:p w:rsidR="00597A6F" w:rsidRDefault="00597A6F" w:rsidP="0010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6F" w:rsidRDefault="00597A6F" w:rsidP="00107EBA">
      <w:pPr>
        <w:spacing w:after="0" w:line="240" w:lineRule="auto"/>
      </w:pPr>
      <w:r>
        <w:separator/>
      </w:r>
    </w:p>
  </w:footnote>
  <w:footnote w:type="continuationSeparator" w:id="0">
    <w:p w:rsidR="00597A6F" w:rsidRDefault="00597A6F" w:rsidP="0010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297384"/>
      <w:docPartObj>
        <w:docPartGallery w:val="Page Numbers (Top of Page)"/>
        <w:docPartUnique/>
      </w:docPartObj>
    </w:sdtPr>
    <w:sdtEndPr/>
    <w:sdtContent>
      <w:p w:rsidR="00107EBA" w:rsidRDefault="00107EBA">
        <w:pPr>
          <w:pStyle w:val="a3"/>
          <w:jc w:val="center"/>
        </w:pPr>
        <w:r w:rsidRPr="00107EBA">
          <w:rPr>
            <w:rFonts w:ascii="Times New Roman" w:hAnsi="Times New Roman" w:cs="Times New Roman"/>
          </w:rPr>
          <w:fldChar w:fldCharType="begin"/>
        </w:r>
        <w:r w:rsidRPr="00107EBA">
          <w:rPr>
            <w:rFonts w:ascii="Times New Roman" w:hAnsi="Times New Roman" w:cs="Times New Roman"/>
          </w:rPr>
          <w:instrText>PAGE   \* MERGEFORMAT</w:instrText>
        </w:r>
        <w:r w:rsidRPr="00107EBA">
          <w:rPr>
            <w:rFonts w:ascii="Times New Roman" w:hAnsi="Times New Roman" w:cs="Times New Roman"/>
          </w:rPr>
          <w:fldChar w:fldCharType="separate"/>
        </w:r>
        <w:r w:rsidR="009A43E2">
          <w:rPr>
            <w:rFonts w:ascii="Times New Roman" w:hAnsi="Times New Roman" w:cs="Times New Roman"/>
            <w:noProof/>
          </w:rPr>
          <w:t>4</w:t>
        </w:r>
        <w:r w:rsidRPr="00107EBA">
          <w:rPr>
            <w:rFonts w:ascii="Times New Roman" w:hAnsi="Times New Roman" w:cs="Times New Roman"/>
          </w:rPr>
          <w:fldChar w:fldCharType="end"/>
        </w:r>
      </w:p>
    </w:sdtContent>
  </w:sdt>
  <w:p w:rsidR="00107EBA" w:rsidRDefault="00107E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A"/>
    <w:rsid w:val="00064DE0"/>
    <w:rsid w:val="00107EBA"/>
    <w:rsid w:val="00597A6F"/>
    <w:rsid w:val="00612BFE"/>
    <w:rsid w:val="007C4689"/>
    <w:rsid w:val="009A43E2"/>
    <w:rsid w:val="00AA4A9E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E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EBA"/>
  </w:style>
  <w:style w:type="paragraph" w:styleId="a5">
    <w:name w:val="footer"/>
    <w:basedOn w:val="a"/>
    <w:link w:val="a6"/>
    <w:uiPriority w:val="99"/>
    <w:unhideWhenUsed/>
    <w:rsid w:val="0010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EBA"/>
  </w:style>
  <w:style w:type="table" w:styleId="a7">
    <w:name w:val="Table Grid"/>
    <w:basedOn w:val="a1"/>
    <w:uiPriority w:val="59"/>
    <w:rsid w:val="00AA4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E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EBA"/>
  </w:style>
  <w:style w:type="paragraph" w:styleId="a5">
    <w:name w:val="footer"/>
    <w:basedOn w:val="a"/>
    <w:link w:val="a6"/>
    <w:uiPriority w:val="99"/>
    <w:unhideWhenUsed/>
    <w:rsid w:val="0010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EBA"/>
  </w:style>
  <w:style w:type="table" w:styleId="a7">
    <w:name w:val="Table Grid"/>
    <w:basedOn w:val="a1"/>
    <w:uiPriority w:val="59"/>
    <w:rsid w:val="00AA4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CE669CFF557DD46CCEAF7E17ACEA00013AAD25924B16FDE90A9FA4941B9F2C9378A2A8F53A78AFF2EFBEE5716AE5F2F39F03B41E6b3V5L" TargetMode="External"/><Relationship Id="rId13" Type="http://schemas.openxmlformats.org/officeDocument/2006/relationships/hyperlink" Target="consultantplus://offline/ref=331CE669CFF557DD46CCEAF7E17ACEA00013AAD25924B16FDE90A9FA4941ABF2913B8B2B9356A79FA97FBDbBV9L" TargetMode="External"/><Relationship Id="rId18" Type="http://schemas.openxmlformats.org/officeDocument/2006/relationships/hyperlink" Target="consultantplus://offline/ref=331CE669CFF557DD46CCEAF7E17ACEA00113A5D25777E66D8FC5A7FF4111F1E28772872B8D57A687AE74EBEA1E42A2402E20EE3E5FE63747b0VC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1CE669CFF557DD46CCEAF7E17ACEA0031DAFD2577AE66D8FC5A7FF4111F1E28772872B8D56A080AC74EBEA1E42A2402E20EE3E5FE63747b0VCL" TargetMode="External"/><Relationship Id="rId7" Type="http://schemas.openxmlformats.org/officeDocument/2006/relationships/hyperlink" Target="consultantplus://offline/ref=331CE669CFF557DD46CCEAF7E17ACEA00113AED45774E66D8FC5A7FF4111F1E28772872B8D56A082AC74EBEA1E42A2402E20EE3E5FE63747b0VCL" TargetMode="External"/><Relationship Id="rId12" Type="http://schemas.openxmlformats.org/officeDocument/2006/relationships/hyperlink" Target="consultantplus://offline/ref=331CE669CFF557DD46CCEAF7E17ACEA0031DAFD2577AE66D8FC5A7FF4111F1E28772872B8D56A080AB74EBEA1E42A2402E20EE3E5FE63747b0VCL" TargetMode="External"/><Relationship Id="rId17" Type="http://schemas.openxmlformats.org/officeDocument/2006/relationships/hyperlink" Target="consultantplus://offline/ref=331CE669CFF557DD46CCEAF7E17ACEA0061AA4D55670E66D8FC5A7FF4111F1E29572DF278C57BE81AC61BDBB58b1V5L" TargetMode="External"/><Relationship Id="rId25" Type="http://schemas.openxmlformats.org/officeDocument/2006/relationships/hyperlink" Target="consultantplus://offline/ref=331CE669CFF557DD46CCEAF7E17ACEA00113AED45774E66D8FC5A7FF4111F1E28772872B8D56A082AC74EBEA1E42A2402E20EE3E5FE63747b0V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1CE669CFF557DD46CCEAF7E17ACEA00113AAD6537AE66D8FC5A7FF4111F1E28772872B8D56A181AB74EBEA1E42A2402E20EE3E5FE63747b0VCL" TargetMode="External"/><Relationship Id="rId20" Type="http://schemas.openxmlformats.org/officeDocument/2006/relationships/hyperlink" Target="consultantplus://offline/ref=331CE669CFF557DD46CCEAF7E17ACEA0031DAFD2577AE66D8FC5A7FF4111F1E28772872B8D56A080AE74EBEA1E42A2402E20EE3E5FE63747b0VC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1CE669CFF557DD46CCEAF7E17ACEA0031AAEDE5273E66D8FC5A7FF4111F1E28772872B8D56A081A974EBEA1E42A2402E20EE3E5FE63747b0VCL" TargetMode="External"/><Relationship Id="rId24" Type="http://schemas.openxmlformats.org/officeDocument/2006/relationships/hyperlink" Target="consultantplus://offline/ref=331CE669CFF557DD46CCEAF7E17ACEA0031DAFD2577AE66D8FC5A7FF4111F1E28772872B8D56A083AA74EBEA1E42A2402E20EE3E5FE63747b0VC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31CE669CFF557DD46CCEAF7E17ACEA0031FA4D55676E66D8FC5A7FF4111F1E29572DF278C57BE81AC61BDBB58b1V5L" TargetMode="External"/><Relationship Id="rId23" Type="http://schemas.openxmlformats.org/officeDocument/2006/relationships/hyperlink" Target="consultantplus://offline/ref=331CE669CFF557DD46CCEAF7E17ACEA00113A5D25777E66D8FC5A7FF4111F1E28772872B8D57A687AD74EBEA1E42A2402E20EE3E5FE63747b0VC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31CE669CFF557DD46CCEAF7E17ACEA0011EA4D05472E66D8FC5A7FF4111F1E29572DF278C57BE81AC61BDBB58b1V5L" TargetMode="External"/><Relationship Id="rId19" Type="http://schemas.openxmlformats.org/officeDocument/2006/relationships/hyperlink" Target="consultantplus://offline/ref=331CE669CFF557DD46CCEAF7E17ACEA0031DAFD2577AE66D8FC5A7FF4111F1E28772872B8D56A080A874EBEA1E42A2402E20EE3E5FE63747b0V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1CE669CFF557DD46CCEAF7E17ACEA00113AAD6537AE66D8FC5A7FF4111F1E29572DF278C57BE81AC61BDBB58b1V5L" TargetMode="External"/><Relationship Id="rId14" Type="http://schemas.openxmlformats.org/officeDocument/2006/relationships/hyperlink" Target="consultantplus://offline/ref=331CE669CFF557DD46CCEAF7E17ACEA00113AAD6537AE66D8FC5A7FF4111F1E29572DF278C57BE81AC61BDBB58b1V5L" TargetMode="External"/><Relationship Id="rId22" Type="http://schemas.openxmlformats.org/officeDocument/2006/relationships/hyperlink" Target="consultantplus://offline/ref=331CE669CFF557DD46CCEAF7E17ACEA0031DAFD2577AE66D8FC5A7FF4111F1E28772872B8D56A080A274EBEA1E42A2402E20EE3E5FE63747b0VC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2216</Words>
  <Characters>12633</Characters>
  <Application>Microsoft Office Word</Application>
  <DocSecurity>0</DocSecurity>
  <Lines>105</Lines>
  <Paragraphs>29</Paragraphs>
  <ScaleCrop>false</ScaleCrop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Комогоров Сергей Михайлович</dc:creator>
  <cp:lastModifiedBy>Комогоров Сергей Михайлович</cp:lastModifiedBy>
  <cp:revision>5</cp:revision>
  <dcterms:created xsi:type="dcterms:W3CDTF">2022-07-11T11:21:00Z</dcterms:created>
  <dcterms:modified xsi:type="dcterms:W3CDTF">2022-07-13T12:51:00Z</dcterms:modified>
</cp:coreProperties>
</file>